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7A2440" w:rsidRDefault="00CB2C49" w:rsidP="007C1F49">
      <w:pPr>
        <w:jc w:val="center"/>
        <w:rPr>
          <w:b/>
          <w:sz w:val="24"/>
          <w:szCs w:val="24"/>
        </w:rPr>
      </w:pPr>
      <w:r w:rsidRPr="007A2440">
        <w:rPr>
          <w:b/>
          <w:sz w:val="24"/>
          <w:szCs w:val="24"/>
        </w:rPr>
        <w:t>АННОТАЦИЯ</w:t>
      </w:r>
    </w:p>
    <w:p w:rsidR="00CB2C49" w:rsidRPr="007A2440" w:rsidRDefault="00CB2C49" w:rsidP="007C1F49">
      <w:pPr>
        <w:jc w:val="center"/>
        <w:rPr>
          <w:sz w:val="24"/>
          <w:szCs w:val="24"/>
        </w:rPr>
      </w:pPr>
      <w:r w:rsidRPr="007A2440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A2440" w:rsidTr="00CB2C49">
        <w:tc>
          <w:tcPr>
            <w:tcW w:w="3261" w:type="dxa"/>
            <w:shd w:val="clear" w:color="auto" w:fill="E7E6E6" w:themeFill="background2"/>
          </w:tcPr>
          <w:p w:rsidR="0075328A" w:rsidRPr="007A2440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A244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A2440" w:rsidRDefault="00B138B8" w:rsidP="007C1F49">
            <w:pPr>
              <w:rPr>
                <w:b/>
                <w:sz w:val="24"/>
                <w:szCs w:val="24"/>
              </w:rPr>
            </w:pPr>
            <w:r w:rsidRPr="007A2440">
              <w:rPr>
                <w:b/>
                <w:sz w:val="24"/>
                <w:szCs w:val="24"/>
              </w:rPr>
              <w:t>Товарный менеджмент</w:t>
            </w:r>
          </w:p>
        </w:tc>
      </w:tr>
      <w:tr w:rsidR="00B138B8" w:rsidRPr="007A2440" w:rsidTr="00A30025">
        <w:tc>
          <w:tcPr>
            <w:tcW w:w="3261" w:type="dxa"/>
            <w:shd w:val="clear" w:color="auto" w:fill="E7E6E6" w:themeFill="background2"/>
          </w:tcPr>
          <w:p w:rsidR="00B138B8" w:rsidRPr="007A2440" w:rsidRDefault="00B138B8" w:rsidP="007C1F49">
            <w:pPr>
              <w:rPr>
                <w:b/>
                <w:i/>
                <w:sz w:val="24"/>
                <w:szCs w:val="24"/>
              </w:rPr>
            </w:pPr>
            <w:r w:rsidRPr="007A244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138B8" w:rsidRPr="007A2440" w:rsidRDefault="00B138B8" w:rsidP="00E372BB">
            <w:pPr>
              <w:rPr>
                <w:sz w:val="24"/>
                <w:szCs w:val="24"/>
              </w:rPr>
            </w:pPr>
            <w:r w:rsidRPr="007A2440">
              <w:rPr>
                <w:sz w:val="24"/>
                <w:szCs w:val="24"/>
              </w:rPr>
              <w:t xml:space="preserve">38.03.07 </w:t>
            </w:r>
          </w:p>
        </w:tc>
        <w:tc>
          <w:tcPr>
            <w:tcW w:w="5811" w:type="dxa"/>
          </w:tcPr>
          <w:p w:rsidR="00B138B8" w:rsidRPr="007A2440" w:rsidRDefault="00B138B8" w:rsidP="00E372BB">
            <w:pPr>
              <w:rPr>
                <w:sz w:val="24"/>
                <w:szCs w:val="24"/>
              </w:rPr>
            </w:pPr>
            <w:r w:rsidRPr="007A2440">
              <w:rPr>
                <w:sz w:val="24"/>
                <w:szCs w:val="24"/>
              </w:rPr>
              <w:t>Товароведение</w:t>
            </w:r>
          </w:p>
        </w:tc>
      </w:tr>
      <w:tr w:rsidR="00B138B8" w:rsidRPr="007A2440" w:rsidTr="00CB2C49">
        <w:tc>
          <w:tcPr>
            <w:tcW w:w="3261" w:type="dxa"/>
            <w:shd w:val="clear" w:color="auto" w:fill="E7E6E6" w:themeFill="background2"/>
          </w:tcPr>
          <w:p w:rsidR="00B138B8" w:rsidRPr="007A2440" w:rsidRDefault="00B138B8" w:rsidP="007C1F49">
            <w:pPr>
              <w:rPr>
                <w:b/>
                <w:i/>
                <w:sz w:val="24"/>
                <w:szCs w:val="24"/>
              </w:rPr>
            </w:pPr>
            <w:r w:rsidRPr="007A244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138B8" w:rsidRPr="007A2440" w:rsidRDefault="00B138B8" w:rsidP="00E372BB">
            <w:pPr>
              <w:rPr>
                <w:kern w:val="0"/>
                <w:sz w:val="24"/>
                <w:szCs w:val="24"/>
              </w:rPr>
            </w:pPr>
            <w:r w:rsidRPr="007A2440">
              <w:rPr>
                <w:kern w:val="0"/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B138B8" w:rsidRPr="007A2440" w:rsidTr="00CB2C49">
        <w:tc>
          <w:tcPr>
            <w:tcW w:w="3261" w:type="dxa"/>
            <w:shd w:val="clear" w:color="auto" w:fill="E7E6E6" w:themeFill="background2"/>
          </w:tcPr>
          <w:p w:rsidR="00B138B8" w:rsidRPr="007A2440" w:rsidRDefault="00B138B8" w:rsidP="007C1F49">
            <w:pPr>
              <w:rPr>
                <w:b/>
                <w:i/>
                <w:sz w:val="24"/>
                <w:szCs w:val="24"/>
              </w:rPr>
            </w:pPr>
            <w:r w:rsidRPr="007A244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138B8" w:rsidRPr="007A2440" w:rsidRDefault="00B138B8" w:rsidP="00E372BB">
            <w:pPr>
              <w:rPr>
                <w:sz w:val="24"/>
                <w:szCs w:val="24"/>
              </w:rPr>
            </w:pPr>
            <w:r w:rsidRPr="007A2440">
              <w:rPr>
                <w:sz w:val="24"/>
                <w:szCs w:val="24"/>
              </w:rPr>
              <w:t>4 з.е.</w:t>
            </w:r>
          </w:p>
        </w:tc>
      </w:tr>
      <w:tr w:rsidR="00B138B8" w:rsidRPr="007A2440" w:rsidTr="00CB2C49">
        <w:tc>
          <w:tcPr>
            <w:tcW w:w="3261" w:type="dxa"/>
            <w:shd w:val="clear" w:color="auto" w:fill="E7E6E6" w:themeFill="background2"/>
          </w:tcPr>
          <w:p w:rsidR="00B138B8" w:rsidRPr="007A2440" w:rsidRDefault="00B138B8" w:rsidP="007C1F49">
            <w:pPr>
              <w:rPr>
                <w:b/>
                <w:i/>
                <w:sz w:val="24"/>
                <w:szCs w:val="24"/>
              </w:rPr>
            </w:pPr>
            <w:r w:rsidRPr="007A244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138B8" w:rsidRPr="007A2440" w:rsidRDefault="00B138B8" w:rsidP="00E372BB">
            <w:pPr>
              <w:rPr>
                <w:sz w:val="24"/>
                <w:szCs w:val="24"/>
              </w:rPr>
            </w:pPr>
            <w:r w:rsidRPr="007A2440">
              <w:rPr>
                <w:sz w:val="24"/>
                <w:szCs w:val="24"/>
              </w:rPr>
              <w:t>Экзамен</w:t>
            </w:r>
          </w:p>
        </w:tc>
      </w:tr>
      <w:tr w:rsidR="00B138B8" w:rsidRPr="007A2440" w:rsidTr="004E6061">
        <w:tc>
          <w:tcPr>
            <w:tcW w:w="3261" w:type="dxa"/>
            <w:shd w:val="clear" w:color="auto" w:fill="E7E6E6" w:themeFill="background2"/>
          </w:tcPr>
          <w:p w:rsidR="00B138B8" w:rsidRPr="007A2440" w:rsidRDefault="00B138B8" w:rsidP="007C1F49">
            <w:pPr>
              <w:rPr>
                <w:b/>
                <w:i/>
                <w:sz w:val="24"/>
                <w:szCs w:val="24"/>
              </w:rPr>
            </w:pPr>
            <w:r w:rsidRPr="007A244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38B8" w:rsidRPr="007A2440" w:rsidRDefault="00B138B8" w:rsidP="00E372B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A2440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CB2C49" w:rsidRPr="007A244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A2440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7A2440">
              <w:rPr>
                <w:b/>
                <w:i/>
                <w:sz w:val="24"/>
                <w:szCs w:val="24"/>
              </w:rPr>
              <w:t>Кратк</w:t>
            </w:r>
            <w:r w:rsidR="00CB2C49" w:rsidRPr="007A2440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138B8" w:rsidRPr="007A2440" w:rsidTr="00CB2C49">
        <w:tc>
          <w:tcPr>
            <w:tcW w:w="10490" w:type="dxa"/>
            <w:gridSpan w:val="3"/>
          </w:tcPr>
          <w:p w:rsidR="00B138B8" w:rsidRPr="007A2440" w:rsidRDefault="00B138B8" w:rsidP="00E372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440">
              <w:rPr>
                <w:sz w:val="24"/>
                <w:szCs w:val="24"/>
              </w:rPr>
              <w:t>Тема 1. Основные понятия, объекты и методы товарного менеджмента.</w:t>
            </w:r>
          </w:p>
        </w:tc>
      </w:tr>
      <w:tr w:rsidR="00B138B8" w:rsidRPr="007A2440" w:rsidTr="00CB2C49">
        <w:tc>
          <w:tcPr>
            <w:tcW w:w="10490" w:type="dxa"/>
            <w:gridSpan w:val="3"/>
          </w:tcPr>
          <w:p w:rsidR="00B138B8" w:rsidRPr="007A2440" w:rsidRDefault="00B138B8" w:rsidP="00E372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440">
              <w:rPr>
                <w:sz w:val="24"/>
                <w:szCs w:val="24"/>
              </w:rPr>
              <w:t>Тема 2. Потребности и прогнозирование спроса.</w:t>
            </w:r>
          </w:p>
        </w:tc>
      </w:tr>
      <w:tr w:rsidR="00B138B8" w:rsidRPr="007A2440" w:rsidTr="00CB2C49">
        <w:tc>
          <w:tcPr>
            <w:tcW w:w="10490" w:type="dxa"/>
            <w:gridSpan w:val="3"/>
          </w:tcPr>
          <w:p w:rsidR="00B138B8" w:rsidRPr="007A2440" w:rsidRDefault="00B138B8" w:rsidP="00E372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440">
              <w:rPr>
                <w:sz w:val="24"/>
                <w:szCs w:val="24"/>
              </w:rPr>
              <w:t>Тема 3. Управление ассортиментом торгового предприятия.</w:t>
            </w:r>
          </w:p>
        </w:tc>
      </w:tr>
      <w:tr w:rsidR="00B138B8" w:rsidRPr="007A2440" w:rsidTr="00CB2C49">
        <w:tc>
          <w:tcPr>
            <w:tcW w:w="10490" w:type="dxa"/>
            <w:gridSpan w:val="3"/>
          </w:tcPr>
          <w:p w:rsidR="00B138B8" w:rsidRPr="007A2440" w:rsidRDefault="00B138B8" w:rsidP="00E372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440">
              <w:rPr>
                <w:sz w:val="24"/>
                <w:szCs w:val="24"/>
              </w:rPr>
              <w:t xml:space="preserve">Тема 4. Качественные и количественные характеристики товара как объекты товарного менеджмента. </w:t>
            </w:r>
          </w:p>
        </w:tc>
      </w:tr>
      <w:tr w:rsidR="00B138B8" w:rsidRPr="007A2440" w:rsidTr="00CB2C49">
        <w:tc>
          <w:tcPr>
            <w:tcW w:w="10490" w:type="dxa"/>
            <w:gridSpan w:val="3"/>
          </w:tcPr>
          <w:p w:rsidR="00B138B8" w:rsidRPr="007A2440" w:rsidRDefault="00B138B8" w:rsidP="00E372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440">
              <w:rPr>
                <w:sz w:val="24"/>
                <w:szCs w:val="24"/>
              </w:rPr>
              <w:t xml:space="preserve">Тема 5. Обеспечение (формирование и сохранение) основополагающих товароведных характеристик товара на протяжении жизненного цикла продукции (товара). </w:t>
            </w:r>
          </w:p>
        </w:tc>
      </w:tr>
      <w:tr w:rsidR="00B138B8" w:rsidRPr="007A2440" w:rsidTr="00CB2C49">
        <w:tc>
          <w:tcPr>
            <w:tcW w:w="10490" w:type="dxa"/>
            <w:gridSpan w:val="3"/>
          </w:tcPr>
          <w:p w:rsidR="00B138B8" w:rsidRPr="007A2440" w:rsidRDefault="00B138B8" w:rsidP="00E372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440">
              <w:rPr>
                <w:sz w:val="24"/>
                <w:szCs w:val="24"/>
              </w:rPr>
              <w:t>Тема 6. Управление товарными запасами.</w:t>
            </w:r>
          </w:p>
        </w:tc>
      </w:tr>
      <w:tr w:rsidR="00B138B8" w:rsidRPr="007A2440" w:rsidTr="00CB2C49">
        <w:tc>
          <w:tcPr>
            <w:tcW w:w="10490" w:type="dxa"/>
            <w:gridSpan w:val="3"/>
          </w:tcPr>
          <w:p w:rsidR="00B138B8" w:rsidRPr="007A2440" w:rsidRDefault="00B138B8" w:rsidP="00E372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440">
              <w:rPr>
                <w:sz w:val="24"/>
                <w:szCs w:val="24"/>
              </w:rPr>
              <w:t>Тема 7. Управление закупками товара.</w:t>
            </w:r>
          </w:p>
        </w:tc>
      </w:tr>
      <w:tr w:rsidR="00B138B8" w:rsidRPr="007A2440" w:rsidTr="00CB2C49">
        <w:tc>
          <w:tcPr>
            <w:tcW w:w="10490" w:type="dxa"/>
            <w:gridSpan w:val="3"/>
          </w:tcPr>
          <w:p w:rsidR="00B138B8" w:rsidRPr="007A2440" w:rsidRDefault="00B138B8" w:rsidP="00E372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2440">
              <w:rPr>
                <w:sz w:val="24"/>
                <w:szCs w:val="24"/>
              </w:rPr>
              <w:t>Тема 8. Экспертиза товаров в области товарного менеджмента.</w:t>
            </w:r>
          </w:p>
        </w:tc>
      </w:tr>
      <w:tr w:rsidR="00D31E36" w:rsidRPr="007A2440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A2440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A244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31E36" w:rsidRPr="007A2440" w:rsidTr="00CB2C49">
        <w:tc>
          <w:tcPr>
            <w:tcW w:w="10490" w:type="dxa"/>
            <w:gridSpan w:val="3"/>
          </w:tcPr>
          <w:p w:rsidR="00B138B8" w:rsidRPr="007A2440" w:rsidRDefault="00B138B8" w:rsidP="007A2440">
            <w:pPr>
              <w:widowControl/>
              <w:tabs>
                <w:tab w:val="left" w:pos="195"/>
              </w:tabs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7A2440">
              <w:rPr>
                <w:rFonts w:eastAsia="Tahoma"/>
                <w:b/>
                <w:kern w:val="2"/>
                <w:sz w:val="24"/>
                <w:szCs w:val="24"/>
                <w:lang w:eastAsia="zh-CN" w:bidi="hi-IN"/>
              </w:rPr>
              <w:t>Основная литература.</w:t>
            </w:r>
          </w:p>
          <w:p w:rsidR="00B138B8" w:rsidRPr="007A2440" w:rsidRDefault="00B138B8" w:rsidP="007A2440">
            <w:pPr>
              <w:widowControl/>
              <w:tabs>
                <w:tab w:val="left" w:pos="195"/>
              </w:tabs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7A2440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1. Еремина, О. Ю. Товарный менеджмент [Электронный ресурс] : учебное пособие для студентов вузов, обучающихся по направлению 38.03.07 «Товароведение» / [О. Ю. Еремина, О. В. Евдокимова, В. И. Уварова] ; под ред. Т. Н. Ивановой. - Москва : ИНФРА-М, 2017. – 234с.  </w:t>
            </w:r>
            <w:hyperlink r:id="rId8">
              <w:r w:rsidRPr="007A2440">
                <w:rPr>
                  <w:rFonts w:eastAsia="Tahoma"/>
                  <w:i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http://znanium.com/go.php?id=610206</w:t>
              </w:r>
            </w:hyperlink>
          </w:p>
          <w:p w:rsidR="00B138B8" w:rsidRPr="007A2440" w:rsidRDefault="00B138B8" w:rsidP="007A2440">
            <w:pPr>
              <w:widowControl/>
              <w:tabs>
                <w:tab w:val="left" w:pos="195"/>
              </w:tabs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7A2440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2. Лифиц, И. М. Товарный менеджмент [Текст] : учебник для прикладного бакалавриата : для студентов вузов, обучающихся по направлению 100700.62 «Торговое дело» / И. М. Лифиц, Ф. А.Жукова, М. А. Николаева ; [Рос. экон. ун-т им. Г. В. Плеханова]. - Москва : Юрайт, 2017. - 405 с.4экз.</w:t>
            </w:r>
          </w:p>
          <w:p w:rsidR="00B138B8" w:rsidRPr="007A2440" w:rsidRDefault="00B138B8" w:rsidP="007A2440">
            <w:pPr>
              <w:widowControl/>
              <w:tabs>
                <w:tab w:val="left" w:pos="195"/>
              </w:tabs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7A2440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3. Донскова, Л. А. Товарный менеджмент [Текст] : практикум / Л. А. Донскова ; М-во образования и науки Рос. Федерации, Урал. гос. экон. ун-т. - Екатеринбург : [Издательство УрГЭУ], 2015. - 218с. </w:t>
            </w:r>
            <w:hyperlink r:id="rId9">
              <w:r w:rsidRPr="007A2440">
                <w:rPr>
                  <w:rFonts w:eastAsia="Tahoma"/>
                  <w:i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http://lib.usue.ru/resource/limit/ump/17/p485008.pdf</w:t>
              </w:r>
            </w:hyperlink>
            <w:r w:rsidRPr="007A2440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 40экз.</w:t>
            </w:r>
          </w:p>
          <w:p w:rsidR="00B138B8" w:rsidRPr="007A2440" w:rsidRDefault="00B138B8" w:rsidP="007A2440">
            <w:pPr>
              <w:widowControl/>
              <w:tabs>
                <w:tab w:val="left" w:pos="195"/>
              </w:tabs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7A2440">
              <w:rPr>
                <w:rFonts w:eastAsia="Tahoma"/>
                <w:b/>
                <w:kern w:val="2"/>
                <w:sz w:val="24"/>
                <w:szCs w:val="24"/>
                <w:lang w:eastAsia="zh-CN" w:bidi="hi-IN"/>
              </w:rPr>
              <w:t>Дополнительная литература.</w:t>
            </w:r>
          </w:p>
          <w:p w:rsidR="00B138B8" w:rsidRPr="007A2440" w:rsidRDefault="00B138B8" w:rsidP="007A2440">
            <w:pPr>
              <w:widowControl/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7A2440">
              <w:rPr>
                <w:rFonts w:eastAsia="Courier New"/>
                <w:kern w:val="2"/>
                <w:sz w:val="24"/>
                <w:szCs w:val="24"/>
                <w:lang w:eastAsia="zh-CN" w:bidi="hi-IN"/>
              </w:rPr>
              <w:t xml:space="preserve">1. Магомедов, Ш. Ш. Управление товарным ассортиментом и запасами [Электронный ресурс]: учебник для студентов вузов, обучающихся по направлению подготовки «Торговое дело»; (квалификация (степень) «бакалавр») / Ш. Ш. Магомедов. - Москва : Дашков и К°, 2016. – 176с. </w:t>
            </w:r>
            <w:hyperlink r:id="rId10">
              <w:r w:rsidRPr="007A2440">
                <w:rPr>
                  <w:rFonts w:eastAsia="Tahoma"/>
                  <w:i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http://znanium.com/go.php?id=515759</w:t>
              </w:r>
            </w:hyperlink>
          </w:p>
          <w:p w:rsidR="00B138B8" w:rsidRPr="007A2440" w:rsidRDefault="00B138B8" w:rsidP="007A2440">
            <w:pPr>
              <w:widowControl/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7A2440">
              <w:rPr>
                <w:rFonts w:eastAsia="Courier New"/>
                <w:kern w:val="2"/>
                <w:sz w:val="24"/>
                <w:szCs w:val="24"/>
                <w:lang w:eastAsia="zh-CN" w:bidi="hi-IN"/>
              </w:rPr>
              <w:t xml:space="preserve">2. Товарный менеджмент [Электронный ресурс] : учебное пособие для студентов по направлению подготовки 100800.62 - Товароведение Квалификация (степень) выпускника - Бакалавр / Ставропол. гос. аграр. ун-т ; сост. С. В. Левушкина. - Ставрополь : Ставропольский государственный аграрный университет, 2014. - 136 с. </w:t>
            </w:r>
            <w:hyperlink r:id="rId11" w:history="1">
              <w:r w:rsidRPr="007A2440">
                <w:rPr>
                  <w:rStyle w:val="aff2"/>
                  <w:rFonts w:eastAsia="Courier New"/>
                  <w:i/>
                  <w:kern w:val="2"/>
                  <w:sz w:val="24"/>
                  <w:szCs w:val="24"/>
                  <w:lang w:eastAsia="zh-CN" w:bidi="hi-IN"/>
                </w:rPr>
                <w:t>http://znanium.com/go.php?id=51483</w:t>
              </w:r>
              <w:r w:rsidRPr="007A2440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lang w:eastAsia="zh-CN" w:bidi="hi-IN"/>
                </w:rPr>
                <w:t>6</w:t>
              </w:r>
            </w:hyperlink>
            <w:r w:rsidRPr="007A2440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D31E36" w:rsidRPr="007A2440" w:rsidRDefault="00B138B8" w:rsidP="007A2440">
            <w:pPr>
              <w:widowControl/>
              <w:suppressAutoHyphens w:val="0"/>
              <w:autoSpaceDN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7A2440">
              <w:rPr>
                <w:rFonts w:eastAsia="Courier New"/>
                <w:kern w:val="2"/>
                <w:sz w:val="24"/>
                <w:szCs w:val="24"/>
                <w:lang w:eastAsia="zh-CN" w:bidi="hi-IN"/>
              </w:rPr>
              <w:t>3. Сысоева, С. В. Категорийный менеджмент. Курс управления ассортиментом в рознице [Текст]:производственно-практическое издание / Светлана Сысоева, Екатерина Бузукова. - Санкт-Петербург [и др.] : Питер, 2008. - 331 с. 19экз.</w:t>
            </w:r>
          </w:p>
        </w:tc>
      </w:tr>
      <w:tr w:rsidR="00D31E36" w:rsidRPr="007A2440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A2440" w:rsidRDefault="00D31E36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A244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31E36" w:rsidRPr="007A2440" w:rsidTr="00CB2C49">
        <w:tc>
          <w:tcPr>
            <w:tcW w:w="10490" w:type="dxa"/>
            <w:gridSpan w:val="3"/>
          </w:tcPr>
          <w:p w:rsidR="00B138B8" w:rsidRPr="007A2440" w:rsidRDefault="00B138B8" w:rsidP="00B138B8">
            <w:pPr>
              <w:rPr>
                <w:sz w:val="24"/>
                <w:szCs w:val="24"/>
              </w:rPr>
            </w:pPr>
            <w:r w:rsidRPr="007A244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138B8" w:rsidRPr="007A2440" w:rsidRDefault="00B138B8" w:rsidP="00B138B8">
            <w:pPr>
              <w:jc w:val="both"/>
              <w:rPr>
                <w:sz w:val="24"/>
                <w:szCs w:val="24"/>
              </w:rPr>
            </w:pPr>
            <w:r w:rsidRPr="007A244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A244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138B8" w:rsidRPr="007A2440" w:rsidRDefault="00B138B8" w:rsidP="00B138B8">
            <w:pPr>
              <w:jc w:val="both"/>
              <w:rPr>
                <w:sz w:val="24"/>
                <w:szCs w:val="24"/>
              </w:rPr>
            </w:pPr>
            <w:r w:rsidRPr="007A244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A244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138B8" w:rsidRPr="007A2440" w:rsidRDefault="00B138B8" w:rsidP="00B138B8">
            <w:pPr>
              <w:jc w:val="both"/>
              <w:rPr>
                <w:b/>
                <w:sz w:val="24"/>
                <w:szCs w:val="24"/>
              </w:rPr>
            </w:pPr>
            <w:r w:rsidRPr="007A2440">
              <w:rPr>
                <w:sz w:val="24"/>
                <w:szCs w:val="24"/>
              </w:rPr>
              <w:t xml:space="preserve">- </w:t>
            </w:r>
            <w:r w:rsidRPr="007A2440">
              <w:rPr>
                <w:color w:val="000000"/>
                <w:sz w:val="24"/>
                <w:szCs w:val="24"/>
              </w:rPr>
              <w:t>Libre Office. Лицензия GNU LGPL.Без ограничения срока</w:t>
            </w:r>
          </w:p>
          <w:p w:rsidR="00B138B8" w:rsidRPr="007A2440" w:rsidRDefault="00B138B8" w:rsidP="00B138B8">
            <w:pPr>
              <w:rPr>
                <w:b/>
                <w:sz w:val="24"/>
                <w:szCs w:val="24"/>
              </w:rPr>
            </w:pPr>
            <w:r w:rsidRPr="007A244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7A2440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B138B8" w:rsidRPr="007A2440" w:rsidRDefault="00B138B8" w:rsidP="00B138B8">
            <w:pPr>
              <w:rPr>
                <w:sz w:val="24"/>
                <w:szCs w:val="24"/>
              </w:rPr>
            </w:pPr>
            <w:r w:rsidRPr="007A2440">
              <w:rPr>
                <w:sz w:val="24"/>
                <w:szCs w:val="24"/>
              </w:rPr>
              <w:t>Общего доступа</w:t>
            </w:r>
          </w:p>
          <w:p w:rsidR="00B138B8" w:rsidRPr="007A2440" w:rsidRDefault="00B138B8" w:rsidP="00B138B8">
            <w:pPr>
              <w:rPr>
                <w:sz w:val="24"/>
                <w:szCs w:val="24"/>
              </w:rPr>
            </w:pPr>
            <w:r w:rsidRPr="007A2440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7A2440" w:rsidRDefault="00B138B8" w:rsidP="00B138B8">
            <w:pPr>
              <w:rPr>
                <w:sz w:val="24"/>
                <w:szCs w:val="24"/>
              </w:rPr>
            </w:pPr>
            <w:r w:rsidRPr="007A244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31E36" w:rsidRPr="007A2440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A2440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7A2440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 w:rsidRPr="007A2440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31E36" w:rsidRPr="007A2440" w:rsidTr="00CB2C49">
        <w:tc>
          <w:tcPr>
            <w:tcW w:w="10490" w:type="dxa"/>
            <w:gridSpan w:val="3"/>
          </w:tcPr>
          <w:p w:rsidR="00D31E36" w:rsidRPr="007A2440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2440">
              <w:rPr>
                <w:sz w:val="24"/>
                <w:szCs w:val="24"/>
              </w:rPr>
              <w:t>В данной дисциплине не реализуются</w:t>
            </w:r>
            <w:r w:rsidR="00DC3326" w:rsidRPr="007A2440">
              <w:rPr>
                <w:sz w:val="24"/>
                <w:szCs w:val="24"/>
              </w:rPr>
              <w:t xml:space="preserve">   </w:t>
            </w:r>
          </w:p>
        </w:tc>
      </w:tr>
      <w:tr w:rsidR="00D31E36" w:rsidRPr="007A2440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A2440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A2440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7A2440" w:rsidTr="00CB2C49">
        <w:tc>
          <w:tcPr>
            <w:tcW w:w="10490" w:type="dxa"/>
            <w:gridSpan w:val="3"/>
          </w:tcPr>
          <w:p w:rsidR="00D31E36" w:rsidRPr="007A2440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2440">
              <w:rPr>
                <w:sz w:val="24"/>
                <w:szCs w:val="24"/>
              </w:rPr>
              <w:t>В данной дисциплине не реализуются</w:t>
            </w:r>
            <w:r w:rsidR="00DC3326" w:rsidRPr="007A2440">
              <w:rPr>
                <w:sz w:val="24"/>
                <w:szCs w:val="24"/>
              </w:rPr>
              <w:t xml:space="preserve">   </w:t>
            </w:r>
          </w:p>
        </w:tc>
      </w:tr>
    </w:tbl>
    <w:p w:rsidR="0061508B" w:rsidRPr="007A2440" w:rsidRDefault="0061508B" w:rsidP="007C1F49">
      <w:pPr>
        <w:ind w:left="-284"/>
        <w:rPr>
          <w:sz w:val="24"/>
          <w:szCs w:val="24"/>
        </w:rPr>
      </w:pPr>
    </w:p>
    <w:p w:rsidR="00613DD1" w:rsidRPr="007A2440" w:rsidRDefault="00613DD1" w:rsidP="00613DD1">
      <w:pPr>
        <w:ind w:left="-284"/>
        <w:rPr>
          <w:sz w:val="24"/>
          <w:szCs w:val="24"/>
        </w:rPr>
      </w:pPr>
      <w:r w:rsidRPr="007A2440">
        <w:rPr>
          <w:sz w:val="24"/>
          <w:szCs w:val="24"/>
        </w:rPr>
        <w:t xml:space="preserve">Аннотацию подготовил: </w:t>
      </w:r>
      <w:r w:rsidR="00B138B8" w:rsidRPr="007A2440">
        <w:rPr>
          <w:sz w:val="24"/>
          <w:szCs w:val="24"/>
        </w:rPr>
        <w:t>Донскова Л.А.</w:t>
      </w:r>
    </w:p>
    <w:p w:rsidR="00613DD1" w:rsidRPr="007A2440" w:rsidRDefault="00613DD1" w:rsidP="00613DD1">
      <w:pPr>
        <w:jc w:val="right"/>
        <w:rPr>
          <w:sz w:val="24"/>
          <w:szCs w:val="24"/>
          <w:u w:val="single"/>
        </w:rPr>
      </w:pPr>
    </w:p>
    <w:p w:rsidR="00613DD1" w:rsidRPr="007A2440" w:rsidRDefault="00613DD1" w:rsidP="00613DD1">
      <w:pPr>
        <w:rPr>
          <w:sz w:val="24"/>
          <w:szCs w:val="24"/>
        </w:rPr>
      </w:pPr>
    </w:p>
    <w:p w:rsidR="00613DD1" w:rsidRPr="007A2440" w:rsidRDefault="00613DD1" w:rsidP="00613DD1">
      <w:pPr>
        <w:rPr>
          <w:sz w:val="24"/>
          <w:szCs w:val="24"/>
        </w:rPr>
      </w:pPr>
    </w:p>
    <w:sectPr w:rsidR="00613DD1" w:rsidRPr="007A244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BE" w:rsidRDefault="005166BE">
      <w:r>
        <w:separator/>
      </w:r>
    </w:p>
  </w:endnote>
  <w:endnote w:type="continuationSeparator" w:id="0">
    <w:p w:rsidR="005166BE" w:rsidRDefault="0051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BE" w:rsidRDefault="005166BE">
      <w:r>
        <w:separator/>
      </w:r>
    </w:p>
  </w:footnote>
  <w:footnote w:type="continuationSeparator" w:id="0">
    <w:p w:rsidR="005166BE" w:rsidRDefault="0051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0"/>
  </w:num>
  <w:num w:numId="10">
    <w:abstractNumId w:val="32"/>
  </w:num>
  <w:num w:numId="11">
    <w:abstractNumId w:val="8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3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4"/>
  </w:num>
  <w:num w:numId="35">
    <w:abstractNumId w:val="10"/>
  </w:num>
  <w:num w:numId="36">
    <w:abstractNumId w:val="18"/>
  </w:num>
  <w:num w:numId="37">
    <w:abstractNumId w:val="31"/>
  </w:num>
  <w:num w:numId="38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166BE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2440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EC5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D2F"/>
    <w:rsid w:val="00A57842"/>
    <w:rsid w:val="00A66D0B"/>
    <w:rsid w:val="00A74176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138B8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0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48876C-4BFB-44DF-BE4D-CEBC59E4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102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48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15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50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5857-95F5-404F-8D9D-96F7EE62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4082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15</cp:revision>
  <cp:lastPrinted>2019-02-15T10:04:00Z</cp:lastPrinted>
  <dcterms:created xsi:type="dcterms:W3CDTF">2019-04-02T16:40:00Z</dcterms:created>
  <dcterms:modified xsi:type="dcterms:W3CDTF">2020-04-01T11:28:00Z</dcterms:modified>
</cp:coreProperties>
</file>